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4" w:rsidRPr="006B6F84" w:rsidRDefault="006B6F84" w:rsidP="006B6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84">
        <w:rPr>
          <w:rFonts w:ascii="Times New Roman" w:hAnsi="Times New Roman" w:cs="Times New Roman"/>
          <w:b/>
          <w:sz w:val="28"/>
          <w:szCs w:val="28"/>
        </w:rPr>
        <w:t>Отчет о работе с одаренными детьми в МБОУ СОШ № 18 .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ab/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ab/>
      </w:r>
      <w:r w:rsidRPr="006B6F84">
        <w:rPr>
          <w:rStyle w:val="a4"/>
          <w:sz w:val="28"/>
          <w:szCs w:val="28"/>
        </w:rPr>
        <w:t xml:space="preserve">Система деятельности </w:t>
      </w:r>
      <w:r w:rsidRPr="006B6F84">
        <w:rPr>
          <w:sz w:val="28"/>
          <w:szCs w:val="28"/>
        </w:rPr>
        <w:t xml:space="preserve">по организации работы с одаренными и талантливыми детьми в нашей школе имеет следующее содержание. 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6F84">
        <w:rPr>
          <w:rStyle w:val="a5"/>
          <w:b/>
          <w:bCs/>
          <w:sz w:val="28"/>
          <w:szCs w:val="28"/>
        </w:rPr>
        <w:t>Выявление   одаренных и талантливых детей</w:t>
      </w:r>
      <w:r w:rsidRPr="006B6F84">
        <w:rPr>
          <w:b/>
          <w:iCs/>
          <w:sz w:val="28"/>
          <w:szCs w:val="28"/>
        </w:rPr>
        <w:t>: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- анализ особых успехов и достижений ученика;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- создание банка данных по талантливым и одаренным детям;</w:t>
      </w:r>
      <w:r w:rsidRPr="006B6F84">
        <w:rPr>
          <w:sz w:val="28"/>
          <w:szCs w:val="28"/>
        </w:rPr>
        <w:br/>
        <w:t>- диагностика потенциальных возможностей детей;</w:t>
      </w:r>
      <w:r w:rsidRPr="006B6F84">
        <w:rPr>
          <w:sz w:val="28"/>
          <w:szCs w:val="28"/>
        </w:rPr>
        <w:br/>
      </w:r>
      <w:r w:rsidRPr="006B6F84">
        <w:rPr>
          <w:rStyle w:val="a5"/>
          <w:b/>
          <w:bCs/>
          <w:sz w:val="28"/>
          <w:szCs w:val="28"/>
        </w:rPr>
        <w:t>Помощь одаренным учащимся в самореализации их творческой направленности</w:t>
      </w:r>
      <w:r w:rsidRPr="006B6F84">
        <w:rPr>
          <w:b/>
          <w:iCs/>
          <w:sz w:val="28"/>
          <w:szCs w:val="28"/>
        </w:rPr>
        <w:t>: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- создание для ученика ситуации успеха и уверенности через личностно-ориентированное обучение</w:t>
      </w:r>
      <w:r w:rsidRPr="006B6F84">
        <w:rPr>
          <w:sz w:val="28"/>
          <w:szCs w:val="28"/>
        </w:rPr>
        <w:br/>
        <w:t>и воспитание;</w:t>
      </w:r>
      <w:r w:rsidRPr="006B6F84">
        <w:rPr>
          <w:sz w:val="28"/>
          <w:szCs w:val="28"/>
        </w:rPr>
        <w:br/>
        <w:t>- включение в учебный план школы расширенного изучения  предметов школьной программы и предметов школьного компонента;</w:t>
      </w:r>
      <w:r w:rsidRPr="006B6F84">
        <w:rPr>
          <w:sz w:val="28"/>
          <w:szCs w:val="28"/>
        </w:rPr>
        <w:br/>
        <w:t>- формирование и развитие сети дополнительного образования;</w:t>
      </w:r>
      <w:r w:rsidRPr="006B6F84">
        <w:rPr>
          <w:sz w:val="28"/>
          <w:szCs w:val="28"/>
        </w:rPr>
        <w:br/>
        <w:t xml:space="preserve">- организация и участие в интеллектуальных играх, творческих конкурсах, предметных  </w:t>
      </w:r>
      <w:r w:rsidRPr="006B6F84">
        <w:rPr>
          <w:sz w:val="28"/>
          <w:szCs w:val="28"/>
        </w:rPr>
        <w:br/>
        <w:t>олимпиадах.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6F84">
        <w:rPr>
          <w:rStyle w:val="a5"/>
          <w:b/>
          <w:bCs/>
          <w:sz w:val="28"/>
          <w:szCs w:val="28"/>
        </w:rPr>
        <w:t>Контроль над развитием познавательной деятельности одаренных школьников:</w:t>
      </w:r>
      <w:r w:rsidRPr="006B6F84">
        <w:rPr>
          <w:b/>
          <w:iCs/>
          <w:sz w:val="28"/>
          <w:szCs w:val="28"/>
        </w:rPr>
        <w:t xml:space="preserve"> 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- тематический контроль знаний в рамках учебной деятельности;</w:t>
      </w:r>
      <w:r w:rsidRPr="006B6F84">
        <w:rPr>
          <w:sz w:val="28"/>
          <w:szCs w:val="28"/>
        </w:rPr>
        <w:br/>
        <w:t xml:space="preserve">- </w:t>
      </w:r>
      <w:proofErr w:type="gramStart"/>
      <w:r w:rsidRPr="006B6F84">
        <w:rPr>
          <w:sz w:val="28"/>
          <w:szCs w:val="28"/>
        </w:rPr>
        <w:t>контроль за</w:t>
      </w:r>
      <w:proofErr w:type="gramEnd"/>
      <w:r w:rsidRPr="006B6F84">
        <w:rPr>
          <w:sz w:val="28"/>
          <w:szCs w:val="28"/>
        </w:rPr>
        <w:t> обязательным участием одаренных и талантливых детей в конкурсах  разного уровня.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rStyle w:val="a5"/>
          <w:b/>
          <w:bCs/>
          <w:sz w:val="28"/>
          <w:szCs w:val="28"/>
        </w:rPr>
        <w:t>Поощрение одаренных детей</w:t>
      </w:r>
      <w:r w:rsidRPr="006B6F84">
        <w:rPr>
          <w:b/>
          <w:iCs/>
          <w:sz w:val="28"/>
          <w:szCs w:val="28"/>
        </w:rPr>
        <w:t>: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- выдача именных премий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6F84">
        <w:rPr>
          <w:rStyle w:val="a5"/>
          <w:b/>
          <w:bCs/>
          <w:sz w:val="28"/>
          <w:szCs w:val="28"/>
        </w:rPr>
        <w:t>Работа с родителями одаренных детей</w:t>
      </w:r>
      <w:r w:rsidRPr="006B6F84">
        <w:rPr>
          <w:b/>
          <w:iCs/>
          <w:sz w:val="28"/>
          <w:szCs w:val="28"/>
        </w:rPr>
        <w:t>: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- совместная практическая деятельность одаренного ребенка и родителей.</w:t>
      </w:r>
      <w:r w:rsidRPr="006B6F84">
        <w:rPr>
          <w:sz w:val="28"/>
          <w:szCs w:val="28"/>
        </w:rPr>
        <w:br/>
      </w:r>
      <w:r w:rsidRPr="006B6F84">
        <w:rPr>
          <w:rStyle w:val="a5"/>
          <w:b/>
          <w:bCs/>
          <w:sz w:val="28"/>
          <w:szCs w:val="28"/>
        </w:rPr>
        <w:t>Работа с педагогами: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6F84">
        <w:rPr>
          <w:sz w:val="28"/>
          <w:szCs w:val="28"/>
        </w:rPr>
        <w:t>- повышение профессионального мастерства через курсовую подготовку и аттестацию;</w:t>
      </w:r>
      <w:r w:rsidRPr="006B6F84">
        <w:rPr>
          <w:sz w:val="28"/>
          <w:szCs w:val="28"/>
        </w:rPr>
        <w:br/>
        <w:t>- стимулирование работы с одарёнными детьми.</w:t>
      </w:r>
      <w:r w:rsidRPr="006B6F84">
        <w:rPr>
          <w:rStyle w:val="a5"/>
          <w:b/>
          <w:bCs/>
          <w:sz w:val="28"/>
          <w:szCs w:val="28"/>
        </w:rPr>
        <w:t xml:space="preserve"> 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 xml:space="preserve">            В основе деятельности школы по вопросу развития одаренности ребенка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 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             В школе работает научное общество по трем направлениям «</w:t>
      </w:r>
      <w:proofErr w:type="spellStart"/>
      <w:r w:rsidRPr="006B6F84">
        <w:rPr>
          <w:sz w:val="28"/>
          <w:szCs w:val="28"/>
        </w:rPr>
        <w:t>Одаренок</w:t>
      </w:r>
      <w:proofErr w:type="spellEnd"/>
      <w:proofErr w:type="gramStart"/>
      <w:r w:rsidRPr="006B6F84">
        <w:rPr>
          <w:sz w:val="28"/>
          <w:szCs w:val="28"/>
        </w:rPr>
        <w:t>»(</w:t>
      </w:r>
      <w:proofErr w:type="gramEnd"/>
      <w:r w:rsidRPr="006B6F84">
        <w:rPr>
          <w:sz w:val="28"/>
          <w:szCs w:val="28"/>
        </w:rPr>
        <w:t>начальные классы), гуманитарного и естественно научного направления.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Основными направлениями работы</w:t>
      </w:r>
      <w:proofErr w:type="gramStart"/>
      <w:r w:rsidRPr="006B6F84">
        <w:rPr>
          <w:sz w:val="28"/>
          <w:szCs w:val="28"/>
        </w:rPr>
        <w:t xml:space="preserve">  :</w:t>
      </w:r>
      <w:proofErr w:type="gramEnd"/>
    </w:p>
    <w:p w:rsidR="006B6F84" w:rsidRPr="006B6F84" w:rsidRDefault="006B6F84" w:rsidP="006B6F8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раннее выявление способных и одаренных детей (ежегодные школьные олимпиады),</w:t>
      </w:r>
    </w:p>
    <w:p w:rsidR="006B6F84" w:rsidRPr="006B6F84" w:rsidRDefault="006B6F84" w:rsidP="006B6F8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организация их обучения на разных ступенях образования,</w:t>
      </w:r>
    </w:p>
    <w:p w:rsidR="006B6F84" w:rsidRPr="006B6F84" w:rsidRDefault="006B6F84" w:rsidP="006B6F8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lastRenderedPageBreak/>
        <w:t>индивидуальная поддержка одаренных детей,</w:t>
      </w:r>
    </w:p>
    <w:p w:rsidR="006B6F84" w:rsidRPr="006B6F84" w:rsidRDefault="006B6F84" w:rsidP="006B6F8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внедрение в учебный процесс специальных уроков и методик, способствующих развитию одаренности (развивающее обучение, ИКТ, проектная деятельность),</w:t>
      </w:r>
    </w:p>
    <w:p w:rsidR="006B6F84" w:rsidRPr="006B6F84" w:rsidRDefault="006B6F84" w:rsidP="006B6F8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создание микроклимата престижности одаренности.</w:t>
      </w:r>
    </w:p>
    <w:p w:rsidR="006B6F84" w:rsidRPr="006B6F84" w:rsidRDefault="006B6F84" w:rsidP="006B6F84">
      <w:pPr>
        <w:pStyle w:val="a3"/>
        <w:spacing w:before="0" w:beforeAutospacing="0" w:after="0" w:afterAutospacing="0"/>
        <w:outlineLvl w:val="1"/>
        <w:rPr>
          <w:sz w:val="28"/>
          <w:szCs w:val="28"/>
        </w:rPr>
      </w:pPr>
      <w:r w:rsidRPr="006B6F84">
        <w:rPr>
          <w:sz w:val="28"/>
          <w:szCs w:val="28"/>
        </w:rPr>
        <w:t>             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биологии, географии.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          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          Участие в конкурсах: «Русский медвежонок»,  «Кенгуру», «КИТ», предметных чемпионатах формирует определенные навыки и умения отвечать на вопросы, увеличивает объем знаний и расширяет кругозор. 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>                  Вся работа с одаренными детьми проводится   на уроке и  во второй половине дня. 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 xml:space="preserve"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</w:t>
      </w:r>
      <w:proofErr w:type="gramStart"/>
      <w:r w:rsidRPr="006B6F84">
        <w:rPr>
          <w:sz w:val="28"/>
          <w:szCs w:val="28"/>
        </w:rPr>
        <w:t>т</w:t>
      </w:r>
      <w:proofErr w:type="gramEnd"/>
      <w:r w:rsidRPr="006B6F84">
        <w:rPr>
          <w:sz w:val="28"/>
          <w:szCs w:val="28"/>
        </w:rPr>
        <w:t>.</w:t>
      </w:r>
    </w:p>
    <w:p w:rsidR="006B6F84" w:rsidRPr="006B6F84" w:rsidRDefault="006B6F84" w:rsidP="006B6F84">
      <w:pPr>
        <w:pStyle w:val="a3"/>
        <w:spacing w:before="0" w:beforeAutospacing="0" w:after="0" w:afterAutospacing="0"/>
        <w:rPr>
          <w:sz w:val="28"/>
          <w:szCs w:val="28"/>
        </w:rPr>
      </w:pPr>
      <w:r w:rsidRPr="006B6F84">
        <w:rPr>
          <w:sz w:val="28"/>
          <w:szCs w:val="28"/>
        </w:rPr>
        <w:t xml:space="preserve"> </w:t>
      </w:r>
      <w:r w:rsidRPr="006B6F84">
        <w:rPr>
          <w:sz w:val="28"/>
          <w:szCs w:val="28"/>
        </w:rPr>
        <w:tab/>
        <w:t>Работа с одаренными детьми в нашей школе ведется в плане развития организационных, учебно-познавательных</w:t>
      </w:r>
      <w:proofErr w:type="gramStart"/>
      <w:r w:rsidRPr="006B6F84">
        <w:rPr>
          <w:sz w:val="28"/>
          <w:szCs w:val="28"/>
        </w:rPr>
        <w:t xml:space="preserve"> ,</w:t>
      </w:r>
      <w:proofErr w:type="gramEnd"/>
      <w:r w:rsidRPr="006B6F84">
        <w:rPr>
          <w:sz w:val="28"/>
          <w:szCs w:val="28"/>
        </w:rPr>
        <w:t>информационных и коммуникативных компетенций через:</w:t>
      </w:r>
    </w:p>
    <w:p w:rsidR="006B6F84" w:rsidRPr="006B6F84" w:rsidRDefault="006B6F84" w:rsidP="006B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6F84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6B6F84">
        <w:rPr>
          <w:rFonts w:ascii="Times New Roman" w:hAnsi="Times New Roman" w:cs="Times New Roman"/>
          <w:sz w:val="28"/>
          <w:szCs w:val="28"/>
        </w:rPr>
        <w:t xml:space="preserve"> обучение в 9 классах </w:t>
      </w:r>
    </w:p>
    <w:p w:rsidR="006B6F84" w:rsidRPr="006B6F84" w:rsidRDefault="006B6F84" w:rsidP="006B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6F84">
        <w:rPr>
          <w:rFonts w:ascii="Times New Roman" w:hAnsi="Times New Roman" w:cs="Times New Roman"/>
          <w:sz w:val="28"/>
          <w:szCs w:val="28"/>
        </w:rPr>
        <w:t xml:space="preserve">Индивидуальную работу (консультации) </w:t>
      </w:r>
    </w:p>
    <w:p w:rsidR="006B6F84" w:rsidRPr="006B6F84" w:rsidRDefault="006B6F84" w:rsidP="006B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6F84">
        <w:rPr>
          <w:rFonts w:ascii="Times New Roman" w:hAnsi="Times New Roman" w:cs="Times New Roman"/>
          <w:sz w:val="28"/>
          <w:szCs w:val="28"/>
        </w:rPr>
        <w:t xml:space="preserve">Массовое участие в различных предметных и внеклассных  конкурсах различных уровней </w:t>
      </w:r>
    </w:p>
    <w:p w:rsidR="006B6F84" w:rsidRPr="006B6F84" w:rsidRDefault="006B6F84" w:rsidP="006B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6F84">
        <w:rPr>
          <w:rFonts w:ascii="Times New Roman" w:hAnsi="Times New Roman" w:cs="Times New Roman"/>
          <w:sz w:val="28"/>
          <w:szCs w:val="28"/>
        </w:rPr>
        <w:t xml:space="preserve">Интеллектуальные игры </w:t>
      </w:r>
    </w:p>
    <w:p w:rsidR="006B6F84" w:rsidRPr="006B6F84" w:rsidRDefault="006B6F84" w:rsidP="006B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6F84">
        <w:rPr>
          <w:rFonts w:ascii="Times New Roman" w:hAnsi="Times New Roman" w:cs="Times New Roman"/>
          <w:sz w:val="28"/>
          <w:szCs w:val="28"/>
        </w:rPr>
        <w:t xml:space="preserve">Развитие проектных методов </w:t>
      </w:r>
    </w:p>
    <w:p w:rsidR="006B6F84" w:rsidRPr="006B6F84" w:rsidRDefault="006B6F84" w:rsidP="006B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6F84">
        <w:rPr>
          <w:rFonts w:ascii="Times New Roman" w:hAnsi="Times New Roman" w:cs="Times New Roman"/>
          <w:sz w:val="28"/>
          <w:szCs w:val="28"/>
        </w:rPr>
        <w:t xml:space="preserve">Широкое использование компьютерной техники и Интернета </w:t>
      </w:r>
    </w:p>
    <w:p w:rsidR="006B6F84" w:rsidRPr="006B6F84" w:rsidRDefault="006B6F84" w:rsidP="006B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6F84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6B6F8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B6F84">
        <w:rPr>
          <w:rFonts w:ascii="Times New Roman" w:hAnsi="Times New Roman" w:cs="Times New Roman"/>
          <w:sz w:val="28"/>
          <w:szCs w:val="28"/>
        </w:rPr>
        <w:t xml:space="preserve"> достижений </w:t>
      </w:r>
    </w:p>
    <w:p w:rsidR="006B6F84" w:rsidRDefault="006B6F84" w:rsidP="006B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6F84">
        <w:rPr>
          <w:rFonts w:ascii="Times New Roman" w:hAnsi="Times New Roman" w:cs="Times New Roman"/>
          <w:sz w:val="28"/>
          <w:szCs w:val="28"/>
        </w:rPr>
        <w:t>Чествование призеров и победителей и их родителей на традиционном ежегодном мероприятии и получением подарков и именных премий.  </w:t>
      </w:r>
    </w:p>
    <w:p w:rsidR="006B6F84" w:rsidRDefault="006B6F84" w:rsidP="006B6F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B6F84" w:rsidRPr="006B6F84" w:rsidRDefault="006B6F84" w:rsidP="006B6F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муниципального этапа всероссийской и региональной олимпиады школьников за два учебных года.</w:t>
      </w:r>
    </w:p>
    <w:tbl>
      <w:tblPr>
        <w:tblStyle w:val="a6"/>
        <w:tblW w:w="0" w:type="auto"/>
        <w:tblLook w:val="04A0"/>
      </w:tblPr>
      <w:tblGrid>
        <w:gridCol w:w="2347"/>
        <w:gridCol w:w="2347"/>
        <w:gridCol w:w="2347"/>
        <w:gridCol w:w="2530"/>
      </w:tblGrid>
      <w:tr w:rsidR="006B6F84" w:rsidTr="006B6F84">
        <w:tc>
          <w:tcPr>
            <w:tcW w:w="2347" w:type="dxa"/>
          </w:tcPr>
          <w:p w:rsidR="006B6F84" w:rsidRDefault="006B6F84">
            <w:r>
              <w:lastRenderedPageBreak/>
              <w:t xml:space="preserve">Количество участников  в муниципальном этапе всероссийской и региональной олимпиадах школьников 2013-2014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347" w:type="dxa"/>
          </w:tcPr>
          <w:p w:rsidR="006B6F84" w:rsidRDefault="006B6F84" w:rsidP="006B6F84">
            <w:r>
              <w:t xml:space="preserve">Количество победителей и призеров  в муниципальном этапе всероссийской и региональной олимпиадах школьников 2013-2014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347" w:type="dxa"/>
          </w:tcPr>
          <w:p w:rsidR="006B6F84" w:rsidRDefault="006B6F84" w:rsidP="006B6F84">
            <w:r>
              <w:t>Количество участников  в муниципальном этапе всероссийской и региональной олимпиадах школьников</w:t>
            </w:r>
          </w:p>
          <w:p w:rsidR="006B6F84" w:rsidRDefault="006B6F84" w:rsidP="006B6F84">
            <w:r>
              <w:t xml:space="preserve">2014-2015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530" w:type="dxa"/>
          </w:tcPr>
          <w:p w:rsidR="006B6F84" w:rsidRDefault="006B6F84" w:rsidP="006B6F84">
            <w:proofErr w:type="spellStart"/>
            <w:r>
              <w:t>Количествопобедителей</w:t>
            </w:r>
            <w:proofErr w:type="spellEnd"/>
            <w:r>
              <w:t xml:space="preserve"> и призеров   в муниципальном этапе всероссийской и региональной олимпиадах школьников</w:t>
            </w:r>
          </w:p>
          <w:p w:rsidR="006B6F84" w:rsidRDefault="006B6F84" w:rsidP="006B6F84">
            <w:r>
              <w:t xml:space="preserve">2014-2015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</w:tr>
      <w:tr w:rsidR="006B6F84" w:rsidTr="006B6F84">
        <w:tc>
          <w:tcPr>
            <w:tcW w:w="2347" w:type="dxa"/>
          </w:tcPr>
          <w:p w:rsidR="006B6F84" w:rsidRDefault="006B6F84">
            <w:r>
              <w:t>101</w:t>
            </w:r>
          </w:p>
        </w:tc>
        <w:tc>
          <w:tcPr>
            <w:tcW w:w="2347" w:type="dxa"/>
          </w:tcPr>
          <w:p w:rsidR="006B6F84" w:rsidRDefault="006B6F84">
            <w:r>
              <w:t>41</w:t>
            </w:r>
          </w:p>
        </w:tc>
        <w:tc>
          <w:tcPr>
            <w:tcW w:w="2347" w:type="dxa"/>
          </w:tcPr>
          <w:p w:rsidR="006B6F84" w:rsidRDefault="006B6F84">
            <w:r>
              <w:t>153</w:t>
            </w:r>
          </w:p>
        </w:tc>
        <w:tc>
          <w:tcPr>
            <w:tcW w:w="2530" w:type="dxa"/>
          </w:tcPr>
          <w:p w:rsidR="006B6F84" w:rsidRDefault="006B6F84">
            <w:r>
              <w:t>46</w:t>
            </w:r>
          </w:p>
        </w:tc>
      </w:tr>
    </w:tbl>
    <w:p w:rsidR="00953E24" w:rsidRDefault="006B6F84">
      <w:r>
        <w:t xml:space="preserve"> </w:t>
      </w:r>
    </w:p>
    <w:p w:rsidR="00A45A7C" w:rsidRPr="00E44793" w:rsidRDefault="00A45A7C" w:rsidP="00A45A7C">
      <w:r w:rsidRPr="00E44793">
        <w:rPr>
          <w:rFonts w:ascii="Times New Roman" w:hAnsi="Times New Roman" w:cs="Times New Roman"/>
          <w:sz w:val="28"/>
          <w:szCs w:val="28"/>
        </w:rPr>
        <w:t>В этом году на 8 % больше победителей и призеров  по сравнению с прошлым учебным годом</w:t>
      </w:r>
      <w:r>
        <w:rPr>
          <w:rFonts w:ascii="Times New Roman" w:hAnsi="Times New Roman" w:cs="Times New Roman"/>
          <w:sz w:val="28"/>
          <w:szCs w:val="28"/>
        </w:rPr>
        <w:t xml:space="preserve"> и на 66 % увеличилось количество участий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447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45A7C" w:rsidTr="00A45A7C">
        <w:tc>
          <w:tcPr>
            <w:tcW w:w="675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A45A7C" w:rsidTr="00A45A7C">
        <w:tc>
          <w:tcPr>
            <w:tcW w:w="675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45A7C" w:rsidTr="00A45A7C">
        <w:tc>
          <w:tcPr>
            <w:tcW w:w="675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Лилия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биология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45A7C" w:rsidTr="00A45A7C">
        <w:tc>
          <w:tcPr>
            <w:tcW w:w="675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45A7C" w:rsidTr="00A45A7C">
        <w:tc>
          <w:tcPr>
            <w:tcW w:w="675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Политехническая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45A7C" w:rsidTr="00A45A7C">
        <w:tc>
          <w:tcPr>
            <w:tcW w:w="675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45A7C" w:rsidTr="00A45A7C">
        <w:tc>
          <w:tcPr>
            <w:tcW w:w="675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3A85" w:rsidTr="00A45A7C">
        <w:tc>
          <w:tcPr>
            <w:tcW w:w="675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45A7C" w:rsidTr="00A45A7C">
        <w:tc>
          <w:tcPr>
            <w:tcW w:w="675" w:type="dxa"/>
          </w:tcPr>
          <w:p w:rsidR="00A45A7C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45A7C" w:rsidRDefault="00A4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393" w:type="dxa"/>
          </w:tcPr>
          <w:p w:rsidR="00A45A7C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английский язык</w:t>
            </w:r>
          </w:p>
        </w:tc>
        <w:tc>
          <w:tcPr>
            <w:tcW w:w="2393" w:type="dxa"/>
          </w:tcPr>
          <w:p w:rsidR="00A45A7C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3A85" w:rsidTr="00A45A7C">
        <w:tc>
          <w:tcPr>
            <w:tcW w:w="675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Илья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C3A85" w:rsidTr="00A45A7C">
        <w:tc>
          <w:tcPr>
            <w:tcW w:w="675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Четвертаков Владислав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3A85" w:rsidTr="00A45A7C">
        <w:tc>
          <w:tcPr>
            <w:tcW w:w="675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3A85" w:rsidTr="00A45A7C">
        <w:tc>
          <w:tcPr>
            <w:tcW w:w="675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Никита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3A85" w:rsidTr="00A45A7C">
        <w:tc>
          <w:tcPr>
            <w:tcW w:w="675" w:type="dxa"/>
          </w:tcPr>
          <w:p w:rsidR="006C3A85" w:rsidRDefault="006C3A85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Коротенко Артур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3A85" w:rsidTr="00A45A7C">
        <w:tc>
          <w:tcPr>
            <w:tcW w:w="675" w:type="dxa"/>
          </w:tcPr>
          <w:p w:rsidR="006C3A85" w:rsidRDefault="006C3A85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3A85" w:rsidTr="00A45A7C">
        <w:tc>
          <w:tcPr>
            <w:tcW w:w="675" w:type="dxa"/>
          </w:tcPr>
          <w:p w:rsidR="006C3A85" w:rsidRDefault="006C3A85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3A85" w:rsidTr="00A45A7C">
        <w:tc>
          <w:tcPr>
            <w:tcW w:w="675" w:type="dxa"/>
          </w:tcPr>
          <w:p w:rsidR="006C3A85" w:rsidRDefault="006C3A85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Даниэль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3A85" w:rsidTr="00A45A7C">
        <w:tc>
          <w:tcPr>
            <w:tcW w:w="675" w:type="dxa"/>
          </w:tcPr>
          <w:p w:rsidR="006C3A85" w:rsidRDefault="006C3A85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Приказчикова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6C3A85" w:rsidRDefault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18D3" w:rsidTr="00A45A7C">
        <w:tc>
          <w:tcPr>
            <w:tcW w:w="675" w:type="dxa"/>
          </w:tcPr>
          <w:p w:rsidR="00FC18D3" w:rsidRDefault="00FC18D3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10" w:type="dxa"/>
          </w:tcPr>
          <w:p w:rsidR="00FC18D3" w:rsidRDefault="00FC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393" w:type="dxa"/>
          </w:tcPr>
          <w:p w:rsidR="00FC18D3" w:rsidRDefault="00FC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FC18D3" w:rsidRDefault="00FC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18D3" w:rsidTr="00A45A7C">
        <w:tc>
          <w:tcPr>
            <w:tcW w:w="675" w:type="dxa"/>
          </w:tcPr>
          <w:p w:rsidR="00FC18D3" w:rsidRDefault="00FC18D3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FC18D3" w:rsidRDefault="00FC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Никита</w:t>
            </w:r>
          </w:p>
        </w:tc>
        <w:tc>
          <w:tcPr>
            <w:tcW w:w="2393" w:type="dxa"/>
          </w:tcPr>
          <w:p w:rsidR="00FC18D3" w:rsidRDefault="00FC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FC18D3" w:rsidRDefault="00FC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18D3" w:rsidTr="00A45A7C">
        <w:tc>
          <w:tcPr>
            <w:tcW w:w="675" w:type="dxa"/>
          </w:tcPr>
          <w:p w:rsidR="00FC18D3" w:rsidRDefault="00FC18D3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18D3" w:rsidTr="00A45A7C">
        <w:tc>
          <w:tcPr>
            <w:tcW w:w="675" w:type="dxa"/>
          </w:tcPr>
          <w:p w:rsidR="00FC18D3" w:rsidRDefault="00FC18D3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Владислав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18D3" w:rsidTr="00A45A7C">
        <w:tc>
          <w:tcPr>
            <w:tcW w:w="675" w:type="dxa"/>
          </w:tcPr>
          <w:p w:rsidR="00FC18D3" w:rsidRDefault="00FC18D3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Вернер Анастасия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18D3" w:rsidTr="00A45A7C">
        <w:tc>
          <w:tcPr>
            <w:tcW w:w="675" w:type="dxa"/>
          </w:tcPr>
          <w:p w:rsidR="00FC18D3" w:rsidRDefault="00FC18D3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Денис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C18D3" w:rsidTr="00A45A7C">
        <w:tc>
          <w:tcPr>
            <w:tcW w:w="675" w:type="dxa"/>
          </w:tcPr>
          <w:p w:rsidR="00FC18D3" w:rsidRDefault="00FC18D3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 Виталий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18D3" w:rsidTr="00A45A7C">
        <w:tc>
          <w:tcPr>
            <w:tcW w:w="675" w:type="dxa"/>
          </w:tcPr>
          <w:p w:rsidR="00FC18D3" w:rsidRDefault="00FC18D3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18D3" w:rsidTr="00A45A7C">
        <w:tc>
          <w:tcPr>
            <w:tcW w:w="675" w:type="dxa"/>
          </w:tcPr>
          <w:p w:rsidR="00FC18D3" w:rsidRDefault="00FC18D3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Виктория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FC18D3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F3B20" w:rsidTr="00A45A7C">
        <w:tc>
          <w:tcPr>
            <w:tcW w:w="675" w:type="dxa"/>
          </w:tcPr>
          <w:p w:rsidR="003F3B20" w:rsidRDefault="003F3B20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Елизавета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F3B20" w:rsidTr="00A45A7C">
        <w:tc>
          <w:tcPr>
            <w:tcW w:w="675" w:type="dxa"/>
          </w:tcPr>
          <w:p w:rsidR="003F3B20" w:rsidRDefault="003F3B20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Яна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F3B20" w:rsidTr="00A45A7C">
        <w:tc>
          <w:tcPr>
            <w:tcW w:w="675" w:type="dxa"/>
          </w:tcPr>
          <w:p w:rsidR="003F3B20" w:rsidRDefault="003F3B20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F3B20" w:rsidTr="00A45A7C">
        <w:tc>
          <w:tcPr>
            <w:tcW w:w="675" w:type="dxa"/>
          </w:tcPr>
          <w:p w:rsidR="003F3B20" w:rsidRDefault="003F3B20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Саяд</w:t>
            </w:r>
            <w:proofErr w:type="spellEnd"/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F3B20" w:rsidTr="00A45A7C">
        <w:tc>
          <w:tcPr>
            <w:tcW w:w="675" w:type="dxa"/>
          </w:tcPr>
          <w:p w:rsidR="003F3B20" w:rsidRDefault="003F3B20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Айкуш</w:t>
            </w:r>
            <w:proofErr w:type="spellEnd"/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F3B20" w:rsidTr="00A45A7C">
        <w:tc>
          <w:tcPr>
            <w:tcW w:w="675" w:type="dxa"/>
          </w:tcPr>
          <w:p w:rsidR="003F3B20" w:rsidRDefault="003F3B20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Ванюрихин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F3B20" w:rsidTr="00A45A7C">
        <w:tc>
          <w:tcPr>
            <w:tcW w:w="675" w:type="dxa"/>
          </w:tcPr>
          <w:p w:rsidR="003F3B20" w:rsidRDefault="003F3B20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Вадим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F3B20" w:rsidTr="00A45A7C">
        <w:tc>
          <w:tcPr>
            <w:tcW w:w="675" w:type="dxa"/>
          </w:tcPr>
          <w:p w:rsidR="003F3B20" w:rsidRDefault="003F3B20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Алиса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F3B20" w:rsidTr="00A45A7C">
        <w:tc>
          <w:tcPr>
            <w:tcW w:w="675" w:type="dxa"/>
          </w:tcPr>
          <w:p w:rsidR="003F3B20" w:rsidRDefault="003F3B20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3F3B20" w:rsidRDefault="003F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B51E5" w:rsidTr="00A45A7C">
        <w:tc>
          <w:tcPr>
            <w:tcW w:w="675" w:type="dxa"/>
          </w:tcPr>
          <w:p w:rsidR="00FB51E5" w:rsidRDefault="00FB51E5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FB51E5" w:rsidRDefault="00FB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Мишель</w:t>
            </w:r>
          </w:p>
        </w:tc>
        <w:tc>
          <w:tcPr>
            <w:tcW w:w="2393" w:type="dxa"/>
          </w:tcPr>
          <w:p w:rsidR="00FB51E5" w:rsidRDefault="00FB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393" w:type="dxa"/>
          </w:tcPr>
          <w:p w:rsidR="00FB51E5" w:rsidRDefault="00FB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B51E5" w:rsidTr="00A45A7C">
        <w:tc>
          <w:tcPr>
            <w:tcW w:w="675" w:type="dxa"/>
          </w:tcPr>
          <w:p w:rsidR="00FB51E5" w:rsidRDefault="00FB51E5" w:rsidP="006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FB51E5" w:rsidRDefault="00FB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Валерия</w:t>
            </w:r>
          </w:p>
        </w:tc>
        <w:tc>
          <w:tcPr>
            <w:tcW w:w="2393" w:type="dxa"/>
          </w:tcPr>
          <w:p w:rsidR="00FB51E5" w:rsidRDefault="00FB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393" w:type="dxa"/>
          </w:tcPr>
          <w:p w:rsidR="00FB51E5" w:rsidRDefault="00FB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6B6F84" w:rsidRPr="00A45A7C" w:rsidRDefault="006B6F84">
      <w:pPr>
        <w:rPr>
          <w:rFonts w:ascii="Times New Roman" w:hAnsi="Times New Roman" w:cs="Times New Roman"/>
          <w:sz w:val="28"/>
          <w:szCs w:val="28"/>
        </w:rPr>
      </w:pPr>
    </w:p>
    <w:sectPr w:rsidR="006B6F84" w:rsidRPr="00A45A7C" w:rsidSect="0095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094E"/>
    <w:multiLevelType w:val="hybridMultilevel"/>
    <w:tmpl w:val="510E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B6F84"/>
    <w:rsid w:val="003F3B20"/>
    <w:rsid w:val="006B6F84"/>
    <w:rsid w:val="006C3A85"/>
    <w:rsid w:val="00953E24"/>
    <w:rsid w:val="00A45A7C"/>
    <w:rsid w:val="00FB51E5"/>
    <w:rsid w:val="00FC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B6F84"/>
    <w:rPr>
      <w:b/>
      <w:bCs/>
    </w:rPr>
  </w:style>
  <w:style w:type="character" w:styleId="a5">
    <w:name w:val="Emphasis"/>
    <w:qFormat/>
    <w:rsid w:val="006B6F84"/>
    <w:rPr>
      <w:i/>
      <w:iCs/>
    </w:rPr>
  </w:style>
  <w:style w:type="table" w:styleId="a6">
    <w:name w:val="Table Grid"/>
    <w:basedOn w:val="a1"/>
    <w:uiPriority w:val="59"/>
    <w:rsid w:val="006B6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</dc:creator>
  <cp:keywords/>
  <dc:description/>
  <cp:lastModifiedBy>Кривенко</cp:lastModifiedBy>
  <cp:revision>4</cp:revision>
  <dcterms:created xsi:type="dcterms:W3CDTF">2015-01-15T12:54:00Z</dcterms:created>
  <dcterms:modified xsi:type="dcterms:W3CDTF">2015-01-16T10:46:00Z</dcterms:modified>
</cp:coreProperties>
</file>